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Stationary List 2025/2026 -  Junior Infants/Senior Infants</w: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Teacher: Ms. Reilly</w:t>
      </w:r>
    </w:p>
    <w:p w:rsidR="00000000" w:rsidDel="00000000" w:rsidP="00000000" w:rsidRDefault="00000000" w:rsidRPr="00000000" w14:paraId="00000004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School Book Scheme will cover the cost of all textbooks, workbooks, copies and digital</w:t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subscriptions. The booklist from your child’s class is available to view on our school website.</w:t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Stationary to purchase:</w:t>
      </w:r>
    </w:p>
    <w:p w:rsidR="00000000" w:rsidDel="00000000" w:rsidP="00000000" w:rsidRDefault="00000000" w:rsidRPr="00000000" w14:paraId="00000009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3 x triangular junior pencils</w:t>
      </w:r>
    </w:p>
    <w:p w:rsidR="00000000" w:rsidDel="00000000" w:rsidP="00000000" w:rsidRDefault="00000000" w:rsidRPr="00000000" w14:paraId="0000000A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2  x rubbers</w:t>
      </w:r>
    </w:p>
    <w:p w:rsidR="00000000" w:rsidDel="00000000" w:rsidP="00000000" w:rsidRDefault="00000000" w:rsidRPr="00000000" w14:paraId="0000000B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 x pencil sharpener (with a large hole to fit triangular pencil)</w:t>
      </w:r>
    </w:p>
    <w:p w:rsidR="00000000" w:rsidDel="00000000" w:rsidP="00000000" w:rsidRDefault="00000000" w:rsidRPr="00000000" w14:paraId="0000000C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1x Pack of Twistable crayons</w:t>
      </w:r>
    </w:p>
    <w:p w:rsidR="00000000" w:rsidDel="00000000" w:rsidP="00000000" w:rsidRDefault="00000000" w:rsidRPr="00000000" w14:paraId="0000000D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3 x zippy mesh folders for homework and sheets (to fit A4 pages)</w:t>
      </w:r>
    </w:p>
    <w:p w:rsidR="00000000" w:rsidDel="00000000" w:rsidP="00000000" w:rsidRDefault="00000000" w:rsidRPr="00000000" w14:paraId="0000000E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2 x A5 zippy mesh folders</w:t>
      </w:r>
    </w:p>
    <w:p w:rsidR="00000000" w:rsidDel="00000000" w:rsidP="00000000" w:rsidRDefault="00000000" w:rsidRPr="00000000" w14:paraId="0000000F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2 x pritt-stick (43g)</w:t>
      </w:r>
    </w:p>
    <w:p w:rsidR="00000000" w:rsidDel="00000000" w:rsidP="00000000" w:rsidRDefault="00000000" w:rsidRPr="00000000" w14:paraId="00000010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6 x black or blue bullet tip whiteboard marker (Staedtler or BIC)</w:t>
      </w:r>
    </w:p>
    <w:p w:rsidR="00000000" w:rsidDel="00000000" w:rsidP="00000000" w:rsidRDefault="00000000" w:rsidRPr="00000000" w14:paraId="00000011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Mini Whiteboard</w:t>
      </w:r>
    </w:p>
    <w:p w:rsidR="00000000" w:rsidDel="00000000" w:rsidP="00000000" w:rsidRDefault="00000000" w:rsidRPr="00000000" w14:paraId="00000012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*Please label all items*</w:t>
      </w:r>
    </w:p>
    <w:p w:rsidR="00000000" w:rsidDel="00000000" w:rsidP="00000000" w:rsidRDefault="00000000" w:rsidRPr="00000000" w14:paraId="00000014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School Expenses</w:t>
      </w:r>
    </w:p>
    <w:p w:rsidR="00000000" w:rsidDel="00000000" w:rsidP="00000000" w:rsidRDefault="00000000" w:rsidRPr="00000000" w14:paraId="00000016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There will continue to be a voluntary payment towards school expenses. Further information will be given in September, 2025.  This will include </w:t>
      </w:r>
    </w:p>
    <w:p w:rsidR="00000000" w:rsidDel="00000000" w:rsidP="00000000" w:rsidRDefault="00000000" w:rsidRPr="00000000" w14:paraId="00000017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 Art Supplies &amp; materials</w:t>
      </w:r>
    </w:p>
    <w:p w:rsidR="00000000" w:rsidDel="00000000" w:rsidP="00000000" w:rsidRDefault="00000000" w:rsidRPr="00000000" w14:paraId="00000018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 Photocopying Expenses</w:t>
      </w:r>
    </w:p>
    <w:p w:rsidR="00000000" w:rsidDel="00000000" w:rsidP="00000000" w:rsidRDefault="00000000" w:rsidRPr="00000000" w14:paraId="00000019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Stationary List 2025/2026 - 1st /2nd Class</w:t>
      </w:r>
    </w:p>
    <w:p w:rsidR="00000000" w:rsidDel="00000000" w:rsidP="00000000" w:rsidRDefault="00000000" w:rsidRPr="00000000" w14:paraId="0000001A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Teacher: Ms. O’Farrell</w:t>
      </w:r>
    </w:p>
    <w:p w:rsidR="00000000" w:rsidDel="00000000" w:rsidP="00000000" w:rsidRDefault="00000000" w:rsidRPr="00000000" w14:paraId="0000001B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Stationary to purchase:</w:t>
      </w:r>
    </w:p>
    <w:p w:rsidR="00000000" w:rsidDel="00000000" w:rsidP="00000000" w:rsidRDefault="00000000" w:rsidRPr="00000000" w14:paraId="0000001C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 2x red pen</w:t>
      </w:r>
    </w:p>
    <w:p w:rsidR="00000000" w:rsidDel="00000000" w:rsidP="00000000" w:rsidRDefault="00000000" w:rsidRPr="00000000" w14:paraId="0000001E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 2x pencil</w:t>
      </w:r>
    </w:p>
    <w:p w:rsidR="00000000" w:rsidDel="00000000" w:rsidP="00000000" w:rsidRDefault="00000000" w:rsidRPr="00000000" w14:paraId="0000001F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 1x black sharpie marker</w:t>
      </w:r>
    </w:p>
    <w:p w:rsidR="00000000" w:rsidDel="00000000" w:rsidP="00000000" w:rsidRDefault="00000000" w:rsidRPr="00000000" w14:paraId="00000020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 1x small scissors</w:t>
      </w:r>
    </w:p>
    <w:p w:rsidR="00000000" w:rsidDel="00000000" w:rsidP="00000000" w:rsidRDefault="00000000" w:rsidRPr="00000000" w14:paraId="00000021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 2x pritt sticks</w:t>
      </w:r>
    </w:p>
    <w:p w:rsidR="00000000" w:rsidDel="00000000" w:rsidP="00000000" w:rsidRDefault="00000000" w:rsidRPr="00000000" w14:paraId="00000022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 3x whiteboard markers</w:t>
      </w:r>
    </w:p>
    <w:p w:rsidR="00000000" w:rsidDel="00000000" w:rsidP="00000000" w:rsidRDefault="00000000" w:rsidRPr="00000000" w14:paraId="00000023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 highlighter</w:t>
      </w:r>
    </w:p>
    <w:p w:rsidR="00000000" w:rsidDel="00000000" w:rsidP="00000000" w:rsidRDefault="00000000" w:rsidRPr="00000000" w14:paraId="00000024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 1x 30cm ruler</w:t>
      </w:r>
    </w:p>
    <w:p w:rsidR="00000000" w:rsidDel="00000000" w:rsidP="00000000" w:rsidRDefault="00000000" w:rsidRPr="00000000" w14:paraId="00000025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 1x pencil parer</w:t>
      </w:r>
    </w:p>
    <w:p w:rsidR="00000000" w:rsidDel="00000000" w:rsidP="00000000" w:rsidRDefault="00000000" w:rsidRPr="00000000" w14:paraId="00000026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 1x eraser</w:t>
      </w:r>
    </w:p>
    <w:p w:rsidR="00000000" w:rsidDel="00000000" w:rsidP="00000000" w:rsidRDefault="00000000" w:rsidRPr="00000000" w14:paraId="00000027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 2 x zippy mesh folders for homework and sheets</w:t>
      </w:r>
    </w:p>
    <w:p w:rsidR="00000000" w:rsidDel="00000000" w:rsidP="00000000" w:rsidRDefault="00000000" w:rsidRPr="00000000" w14:paraId="00000028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 Twistables</w:t>
      </w:r>
    </w:p>
    <w:p w:rsidR="00000000" w:rsidDel="00000000" w:rsidP="00000000" w:rsidRDefault="00000000" w:rsidRPr="00000000" w14:paraId="00000029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*Please feel free to empty an A4 ringbinder folder from a previous school year and send it in to be</w:t>
      </w:r>
    </w:p>
    <w:p w:rsidR="00000000" w:rsidDel="00000000" w:rsidP="00000000" w:rsidRDefault="00000000" w:rsidRPr="00000000" w14:paraId="0000002A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reused!</w:t>
      </w:r>
    </w:p>
    <w:p w:rsidR="00000000" w:rsidDel="00000000" w:rsidP="00000000" w:rsidRDefault="00000000" w:rsidRPr="00000000" w14:paraId="0000002B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*Please label all items*</w:t>
      </w:r>
    </w:p>
    <w:p w:rsidR="00000000" w:rsidDel="00000000" w:rsidP="00000000" w:rsidRDefault="00000000" w:rsidRPr="00000000" w14:paraId="0000002D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School Expenses</w:t>
      </w:r>
    </w:p>
    <w:p w:rsidR="00000000" w:rsidDel="00000000" w:rsidP="00000000" w:rsidRDefault="00000000" w:rsidRPr="00000000" w14:paraId="00000030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There will continue to be a voluntary payment towards school expenses. Further information will be given in September, 2025.  This will include </w:t>
      </w:r>
    </w:p>
    <w:p w:rsidR="00000000" w:rsidDel="00000000" w:rsidP="00000000" w:rsidRDefault="00000000" w:rsidRPr="00000000" w14:paraId="00000031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 Art Supplies &amp; materials</w:t>
      </w:r>
    </w:p>
    <w:p w:rsidR="00000000" w:rsidDel="00000000" w:rsidP="00000000" w:rsidRDefault="00000000" w:rsidRPr="00000000" w14:paraId="00000032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 Photocopying Expenses</w:t>
      </w:r>
    </w:p>
    <w:p w:rsidR="00000000" w:rsidDel="00000000" w:rsidP="00000000" w:rsidRDefault="00000000" w:rsidRPr="00000000" w14:paraId="00000033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Stationary List 2025/2026      Autism Classes</w:t>
      </w:r>
    </w:p>
    <w:p w:rsidR="00000000" w:rsidDel="00000000" w:rsidP="00000000" w:rsidRDefault="00000000" w:rsidRPr="00000000" w14:paraId="00000036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Teachers: Ms. Murphy/Ms. Farnan</w:t>
      </w:r>
    </w:p>
    <w:p w:rsidR="00000000" w:rsidDel="00000000" w:rsidP="00000000" w:rsidRDefault="00000000" w:rsidRPr="00000000" w14:paraId="00000037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School Book Scheme will cover the cost of all textbooks, workbooks, copies and digital subscriptions. The booklist from your child’s class is available to view on our school website.</w:t>
      </w:r>
    </w:p>
    <w:p w:rsidR="00000000" w:rsidDel="00000000" w:rsidP="00000000" w:rsidRDefault="00000000" w:rsidRPr="00000000" w14:paraId="00000038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Stationary to purchase:</w:t>
      </w:r>
    </w:p>
    <w:p w:rsidR="00000000" w:rsidDel="00000000" w:rsidP="00000000" w:rsidRDefault="00000000" w:rsidRPr="00000000" w14:paraId="0000003A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3 x triangular junior pencils</w:t>
      </w:r>
    </w:p>
    <w:p w:rsidR="00000000" w:rsidDel="00000000" w:rsidP="00000000" w:rsidRDefault="00000000" w:rsidRPr="00000000" w14:paraId="0000003C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1 x rubber</w:t>
      </w:r>
    </w:p>
    <w:p w:rsidR="00000000" w:rsidDel="00000000" w:rsidP="00000000" w:rsidRDefault="00000000" w:rsidRPr="00000000" w14:paraId="0000003D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 x pencil sharpener (with a large hole to fit triangular pencil)</w:t>
      </w:r>
    </w:p>
    <w:p w:rsidR="00000000" w:rsidDel="00000000" w:rsidP="00000000" w:rsidRDefault="00000000" w:rsidRPr="00000000" w14:paraId="0000003E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1x Pack of Twistable crayons</w:t>
      </w:r>
    </w:p>
    <w:p w:rsidR="00000000" w:rsidDel="00000000" w:rsidP="00000000" w:rsidRDefault="00000000" w:rsidRPr="00000000" w14:paraId="0000003F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2 x zippy mesh folders for homework and sheets (to fit A4 pages)</w:t>
      </w:r>
    </w:p>
    <w:p w:rsidR="00000000" w:rsidDel="00000000" w:rsidP="00000000" w:rsidRDefault="00000000" w:rsidRPr="00000000" w14:paraId="00000040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2 x A5 zippy mesh folders</w:t>
      </w:r>
    </w:p>
    <w:p w:rsidR="00000000" w:rsidDel="00000000" w:rsidP="00000000" w:rsidRDefault="00000000" w:rsidRPr="00000000" w14:paraId="00000041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2 x pritt-stick (43g)</w:t>
      </w:r>
    </w:p>
    <w:p w:rsidR="00000000" w:rsidDel="00000000" w:rsidP="00000000" w:rsidRDefault="00000000" w:rsidRPr="00000000" w14:paraId="00000042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6 x black or blue bullet tip whiteboard marker (Staedtler or BIC)</w:t>
      </w:r>
    </w:p>
    <w:p w:rsidR="00000000" w:rsidDel="00000000" w:rsidP="00000000" w:rsidRDefault="00000000" w:rsidRPr="00000000" w14:paraId="00000043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Mini Whiteboard</w:t>
      </w:r>
    </w:p>
    <w:p w:rsidR="00000000" w:rsidDel="00000000" w:rsidP="00000000" w:rsidRDefault="00000000" w:rsidRPr="00000000" w14:paraId="00000044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Old T-shirt for painting</w:t>
      </w:r>
    </w:p>
    <w:p w:rsidR="00000000" w:rsidDel="00000000" w:rsidP="00000000" w:rsidRDefault="00000000" w:rsidRPr="00000000" w14:paraId="00000045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*Please label all items*</w:t>
      </w:r>
    </w:p>
    <w:p w:rsidR="00000000" w:rsidDel="00000000" w:rsidP="00000000" w:rsidRDefault="00000000" w:rsidRPr="00000000" w14:paraId="00000047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School Expenses</w:t>
      </w:r>
    </w:p>
    <w:p w:rsidR="00000000" w:rsidDel="00000000" w:rsidP="00000000" w:rsidRDefault="00000000" w:rsidRPr="00000000" w14:paraId="00000048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There will continue to be a voluntary payment towards school expenses. Further information will be given in September, 2025.  This will include </w:t>
      </w:r>
    </w:p>
    <w:p w:rsidR="00000000" w:rsidDel="00000000" w:rsidP="00000000" w:rsidRDefault="00000000" w:rsidRPr="00000000" w14:paraId="00000049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 Art Supplies &amp; materials</w:t>
      </w:r>
    </w:p>
    <w:p w:rsidR="00000000" w:rsidDel="00000000" w:rsidP="00000000" w:rsidRDefault="00000000" w:rsidRPr="00000000" w14:paraId="0000004A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 Photocopying Expenses</w:t>
      </w:r>
    </w:p>
    <w:p w:rsidR="00000000" w:rsidDel="00000000" w:rsidP="00000000" w:rsidRDefault="00000000" w:rsidRPr="00000000" w14:paraId="0000004B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Stationary List 2025/2026 - 3rd /4th Class</w:t>
      </w:r>
    </w:p>
    <w:p w:rsidR="00000000" w:rsidDel="00000000" w:rsidP="00000000" w:rsidRDefault="00000000" w:rsidRPr="00000000" w14:paraId="0000004D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Teacher: Ms. Dowd</w:t>
      </w:r>
    </w:p>
    <w:p w:rsidR="00000000" w:rsidDel="00000000" w:rsidP="00000000" w:rsidRDefault="00000000" w:rsidRPr="00000000" w14:paraId="0000004E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Stationary to purchase:</w:t>
      </w:r>
    </w:p>
    <w:p w:rsidR="00000000" w:rsidDel="00000000" w:rsidP="00000000" w:rsidRDefault="00000000" w:rsidRPr="00000000" w14:paraId="00000050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 4 HB pencil</w:t>
      </w:r>
    </w:p>
    <w:p w:rsidR="00000000" w:rsidDel="00000000" w:rsidP="00000000" w:rsidRDefault="00000000" w:rsidRPr="00000000" w14:paraId="00000051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 2 Rubbers</w:t>
      </w:r>
    </w:p>
    <w:p w:rsidR="00000000" w:rsidDel="00000000" w:rsidP="00000000" w:rsidRDefault="00000000" w:rsidRPr="00000000" w14:paraId="00000052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 Pencil Sharpener</w:t>
      </w:r>
    </w:p>
    <w:p w:rsidR="00000000" w:rsidDel="00000000" w:rsidP="00000000" w:rsidRDefault="00000000" w:rsidRPr="00000000" w14:paraId="00000053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 2 Glue Stick</w:t>
      </w:r>
    </w:p>
    <w:p w:rsidR="00000000" w:rsidDel="00000000" w:rsidP="00000000" w:rsidRDefault="00000000" w:rsidRPr="00000000" w14:paraId="00000054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 4 Whiteboard Markers</w:t>
      </w:r>
    </w:p>
    <w:p w:rsidR="00000000" w:rsidDel="00000000" w:rsidP="00000000" w:rsidRDefault="00000000" w:rsidRPr="00000000" w14:paraId="00000055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 1 Whiteboard eraser</w:t>
      </w:r>
    </w:p>
    <w:p w:rsidR="00000000" w:rsidDel="00000000" w:rsidP="00000000" w:rsidRDefault="00000000" w:rsidRPr="00000000" w14:paraId="00000056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 Red pen and Blue pen</w:t>
      </w:r>
    </w:p>
    <w:p w:rsidR="00000000" w:rsidDel="00000000" w:rsidP="00000000" w:rsidRDefault="00000000" w:rsidRPr="00000000" w14:paraId="00000057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 2 black sharpies</w:t>
      </w:r>
    </w:p>
    <w:p w:rsidR="00000000" w:rsidDel="00000000" w:rsidP="00000000" w:rsidRDefault="00000000" w:rsidRPr="00000000" w14:paraId="00000058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 1x ruler 30cm</w:t>
      </w:r>
    </w:p>
    <w:p w:rsidR="00000000" w:rsidDel="00000000" w:rsidP="00000000" w:rsidRDefault="00000000" w:rsidRPr="00000000" w14:paraId="00000059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 Twistables/Colour pencils (no posca’s)</w:t>
      </w:r>
    </w:p>
    <w:p w:rsidR="00000000" w:rsidDel="00000000" w:rsidP="00000000" w:rsidRDefault="00000000" w:rsidRPr="00000000" w14:paraId="0000005A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 1 A4 plaster pocket folder</w:t>
      </w:r>
    </w:p>
    <w:p w:rsidR="00000000" w:rsidDel="00000000" w:rsidP="00000000" w:rsidRDefault="00000000" w:rsidRPr="00000000" w14:paraId="0000005B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 1 A4 Ringbinder</w:t>
      </w:r>
    </w:p>
    <w:p w:rsidR="00000000" w:rsidDel="00000000" w:rsidP="00000000" w:rsidRDefault="00000000" w:rsidRPr="00000000" w14:paraId="0000005C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 *Please feel free to empty an A4 ring binder folder from a previous school year and send it</w:t>
      </w:r>
    </w:p>
    <w:p w:rsidR="00000000" w:rsidDel="00000000" w:rsidP="00000000" w:rsidRDefault="00000000" w:rsidRPr="00000000" w14:paraId="0000005D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 to be reused!</w:t>
      </w:r>
    </w:p>
    <w:p w:rsidR="00000000" w:rsidDel="00000000" w:rsidP="00000000" w:rsidRDefault="00000000" w:rsidRPr="00000000" w14:paraId="0000005E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*Please label all items*</w:t>
      </w:r>
    </w:p>
    <w:p w:rsidR="00000000" w:rsidDel="00000000" w:rsidP="00000000" w:rsidRDefault="00000000" w:rsidRPr="00000000" w14:paraId="00000060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School Expenses</w:t>
      </w:r>
    </w:p>
    <w:p w:rsidR="00000000" w:rsidDel="00000000" w:rsidP="00000000" w:rsidRDefault="00000000" w:rsidRPr="00000000" w14:paraId="00000062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There will continue to be a voluntary payment towards school expenses. Further information will be given in September, 2025.  This will include </w:t>
      </w:r>
    </w:p>
    <w:p w:rsidR="00000000" w:rsidDel="00000000" w:rsidP="00000000" w:rsidRDefault="00000000" w:rsidRPr="00000000" w14:paraId="00000063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 Art Supplies &amp; materials</w:t>
      </w:r>
    </w:p>
    <w:p w:rsidR="00000000" w:rsidDel="00000000" w:rsidP="00000000" w:rsidRDefault="00000000" w:rsidRPr="00000000" w14:paraId="00000064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 Photocopying Expenses</w:t>
      </w:r>
    </w:p>
    <w:p w:rsidR="00000000" w:rsidDel="00000000" w:rsidP="00000000" w:rsidRDefault="00000000" w:rsidRPr="00000000" w14:paraId="00000065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Stationary List 2025/2026 -5th and 6th Class</w:t>
      </w:r>
    </w:p>
    <w:p w:rsidR="00000000" w:rsidDel="00000000" w:rsidP="00000000" w:rsidRDefault="00000000" w:rsidRPr="00000000" w14:paraId="00000066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Teacher: Ms. McCormack</w:t>
      </w:r>
    </w:p>
    <w:p w:rsidR="00000000" w:rsidDel="00000000" w:rsidP="00000000" w:rsidRDefault="00000000" w:rsidRPr="00000000" w14:paraId="00000067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Stationary to purchase:</w:t>
      </w:r>
    </w:p>
    <w:p w:rsidR="00000000" w:rsidDel="00000000" w:rsidP="00000000" w:rsidRDefault="00000000" w:rsidRPr="00000000" w14:paraId="00000068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 2x blue pen</w:t>
      </w:r>
    </w:p>
    <w:p w:rsidR="00000000" w:rsidDel="00000000" w:rsidP="00000000" w:rsidRDefault="00000000" w:rsidRPr="00000000" w14:paraId="00000069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 2x red pen</w:t>
      </w:r>
    </w:p>
    <w:p w:rsidR="00000000" w:rsidDel="00000000" w:rsidP="00000000" w:rsidRDefault="00000000" w:rsidRPr="00000000" w14:paraId="0000006A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 2x pencil</w:t>
      </w:r>
    </w:p>
    <w:p w:rsidR="00000000" w:rsidDel="00000000" w:rsidP="00000000" w:rsidRDefault="00000000" w:rsidRPr="00000000" w14:paraId="0000006B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 1x black sharpie marker</w:t>
      </w:r>
    </w:p>
    <w:p w:rsidR="00000000" w:rsidDel="00000000" w:rsidP="00000000" w:rsidRDefault="00000000" w:rsidRPr="00000000" w14:paraId="0000006C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 1x small scissors</w:t>
      </w:r>
    </w:p>
    <w:p w:rsidR="00000000" w:rsidDel="00000000" w:rsidP="00000000" w:rsidRDefault="00000000" w:rsidRPr="00000000" w14:paraId="0000006D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 2x pritt sticks</w:t>
      </w:r>
    </w:p>
    <w:p w:rsidR="00000000" w:rsidDel="00000000" w:rsidP="00000000" w:rsidRDefault="00000000" w:rsidRPr="00000000" w14:paraId="0000006E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 3x whiteboard markers</w:t>
      </w:r>
    </w:p>
    <w:p w:rsidR="00000000" w:rsidDel="00000000" w:rsidP="00000000" w:rsidRDefault="00000000" w:rsidRPr="00000000" w14:paraId="0000006F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 2x highlighters</w:t>
      </w:r>
    </w:p>
    <w:p w:rsidR="00000000" w:rsidDel="00000000" w:rsidP="00000000" w:rsidRDefault="00000000" w:rsidRPr="00000000" w14:paraId="00000070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 1x 30cm ruler</w:t>
      </w:r>
    </w:p>
    <w:p w:rsidR="00000000" w:rsidDel="00000000" w:rsidP="00000000" w:rsidRDefault="00000000" w:rsidRPr="00000000" w14:paraId="00000071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 1x pencil parer</w:t>
      </w:r>
    </w:p>
    <w:p w:rsidR="00000000" w:rsidDel="00000000" w:rsidP="00000000" w:rsidRDefault="00000000" w:rsidRPr="00000000" w14:paraId="00000072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 1x eraser</w:t>
      </w:r>
    </w:p>
    <w:p w:rsidR="00000000" w:rsidDel="00000000" w:rsidP="00000000" w:rsidRDefault="00000000" w:rsidRPr="00000000" w14:paraId="00000073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 1 pack of post-it squares</w:t>
      </w:r>
    </w:p>
    <w:p w:rsidR="00000000" w:rsidDel="00000000" w:rsidP="00000000" w:rsidRDefault="00000000" w:rsidRPr="00000000" w14:paraId="00000074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 1x button document folder a4</w:t>
      </w:r>
    </w:p>
    <w:p w:rsidR="00000000" w:rsidDel="00000000" w:rsidP="00000000" w:rsidRDefault="00000000" w:rsidRPr="00000000" w14:paraId="00000075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 1x mesh pocket folder a4 (durable)</w:t>
      </w:r>
    </w:p>
    <w:p w:rsidR="00000000" w:rsidDel="00000000" w:rsidP="00000000" w:rsidRDefault="00000000" w:rsidRPr="00000000" w14:paraId="00000076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 Maths set</w:t>
      </w:r>
    </w:p>
    <w:p w:rsidR="00000000" w:rsidDel="00000000" w:rsidP="00000000" w:rsidRDefault="00000000" w:rsidRPr="00000000" w14:paraId="00000077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 Set of colours</w:t>
      </w:r>
    </w:p>
    <w:p w:rsidR="00000000" w:rsidDel="00000000" w:rsidP="00000000" w:rsidRDefault="00000000" w:rsidRPr="00000000" w14:paraId="00000078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*Please label all items*</w:t>
      </w:r>
    </w:p>
    <w:p w:rsidR="00000000" w:rsidDel="00000000" w:rsidP="00000000" w:rsidRDefault="00000000" w:rsidRPr="00000000" w14:paraId="0000007A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*Please feel free to empty an A4 ring binder folder from a previous school year and send it in to be reused!</w:t>
      </w:r>
    </w:p>
    <w:p w:rsidR="00000000" w:rsidDel="00000000" w:rsidP="00000000" w:rsidRDefault="00000000" w:rsidRPr="00000000" w14:paraId="0000007B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School Expenses</w:t>
      </w:r>
    </w:p>
    <w:p w:rsidR="00000000" w:rsidDel="00000000" w:rsidP="00000000" w:rsidRDefault="00000000" w:rsidRPr="00000000" w14:paraId="0000007C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There will continue to be a voluntary payment towards school expenses. Further information will be given in September, 2025.  This will include </w:t>
      </w:r>
    </w:p>
    <w:p w:rsidR="00000000" w:rsidDel="00000000" w:rsidP="00000000" w:rsidRDefault="00000000" w:rsidRPr="00000000" w14:paraId="0000007D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 Art Supplies &amp; materials</w:t>
      </w:r>
    </w:p>
    <w:p w:rsidR="00000000" w:rsidDel="00000000" w:rsidP="00000000" w:rsidRDefault="00000000" w:rsidRPr="00000000" w14:paraId="0000007E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 Photocopying Expenses</w:t>
      </w:r>
    </w:p>
    <w:sectPr>
      <w:headerReference r:id="rId7" w:type="default"/>
      <w:footerReference r:id="rId8" w:type="default"/>
      <w:footerReference r:id="rId9" w:type="first"/>
      <w:footerReference r:id="rId10" w:type="even"/>
      <w:pgSz w:h="15840" w:w="12240" w:orient="portrait"/>
      <w:pgMar w:bottom="1440" w:top="1440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rebuchet MS"/>
  <w:font w:name="Cambria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Book Antiqua" w:cs="Book Antiqua" w:eastAsia="Book Antiqua" w:hAnsi="Book Antiqua"/>
        <w:color w:val="000000"/>
        <w:sz w:val="18"/>
        <w:szCs w:val="18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  <w:sz w:val="14"/>
        <w:szCs w:val="14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4140200</wp:posOffset>
              </wp:positionH>
              <wp:positionV relativeFrom="paragraph">
                <wp:posOffset>4457700</wp:posOffset>
              </wp:positionV>
              <wp:extent cx="4486275" cy="4486275"/>
              <wp:effectExtent b="0" l="0" r="0" t="0"/>
              <wp:wrapNone/>
              <wp:docPr id="97965249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636263" y="2070263"/>
                        <a:ext cx="3419475" cy="3419475"/>
                      </a:xfrm>
                      <a:prstGeom prst="ellipse">
                        <a:avLst/>
                      </a:prstGeom>
                      <a:noFill/>
                      <a:ln cap="flat" cmpd="sng" w="533400">
                        <a:solidFill>
                          <a:srgbClr val="F2F2F2">
                            <a:alpha val="84313"/>
                          </a:srgbClr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4140200</wp:posOffset>
              </wp:positionH>
              <wp:positionV relativeFrom="paragraph">
                <wp:posOffset>4457700</wp:posOffset>
              </wp:positionV>
              <wp:extent cx="4486275" cy="4486275"/>
              <wp:effectExtent b="0" l="0" r="0" t="0"/>
              <wp:wrapNone/>
              <wp:docPr id="97965249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86275" cy="4486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8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  <w:sz w:val="14"/>
        <w:szCs w:val="14"/>
      </w:rPr>
    </w:pPr>
    <w:r w:rsidDel="00000000" w:rsidR="00000000" w:rsidRPr="00000000">
      <w:rPr>
        <w:rtl w:val="0"/>
      </w:rPr>
    </w:r>
  </w:p>
  <w:tbl>
    <w:tblPr>
      <w:tblStyle w:val="Table1"/>
      <w:tblW w:w="10206.0" w:type="dxa"/>
      <w:jc w:val="left"/>
      <w:tblInd w:w="-270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721"/>
      <w:gridCol w:w="9485"/>
      <w:tblGridChange w:id="0">
        <w:tblGrid>
          <w:gridCol w:w="721"/>
          <w:gridCol w:w="9485"/>
        </w:tblGrid>
      </w:tblGridChange>
    </w:tblGrid>
    <w:tr>
      <w:trPr>
        <w:cantSplit w:val="0"/>
        <w:tblHeader w:val="0"/>
      </w:trPr>
      <w:tc>
        <w:tcPr>
          <w:vMerge w:val="restart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8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before="0" w:lineRule="auto"/>
            <w:jc w:val="lef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8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before="0" w:lineRule="auto"/>
            <w:rPr>
              <w:color w:val="000000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Merge w:val="continue"/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8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00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8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before="0" w:lineRule="auto"/>
            <w:rPr>
              <w:color w:val="000000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  <w:sz w:val="14"/>
        <w:szCs w:val="14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-711199</wp:posOffset>
              </wp:positionH>
              <wp:positionV relativeFrom="paragraph">
                <wp:posOffset>12700</wp:posOffset>
              </wp:positionV>
              <wp:extent cx="7772400" cy="361065"/>
              <wp:effectExtent b="0" l="0" r="0" t="0"/>
              <wp:wrapNone/>
              <wp:docPr id="97965249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459800" y="3599075"/>
                        <a:ext cx="7772400" cy="361065"/>
                        <a:chOff x="1459800" y="3599075"/>
                        <a:chExt cx="7772400" cy="361850"/>
                      </a:xfrm>
                    </wpg:grpSpPr>
                    <wpg:grpSp>
                      <wpg:cNvGrpSpPr/>
                      <wpg:grpSpPr>
                        <a:xfrm>
                          <a:off x="1459800" y="3599468"/>
                          <a:ext cx="7772400" cy="361065"/>
                          <a:chOff x="1459800" y="3594575"/>
                          <a:chExt cx="7772400" cy="370850"/>
                        </a:xfrm>
                      </wpg:grpSpPr>
                      <wps:wsp>
                        <wps:cNvSpPr/>
                        <wps:cNvPr id="5" name="Shape 5"/>
                        <wps:spPr>
                          <a:xfrm>
                            <a:off x="1459800" y="3594575"/>
                            <a:ext cx="7772400" cy="37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459800" y="3608868"/>
                            <a:ext cx="7772400" cy="342265"/>
                            <a:chOff x="0" y="14283"/>
                            <a:chExt cx="12240" cy="619"/>
                          </a:xfrm>
                        </wpg:grpSpPr>
                        <wps:wsp>
                          <wps:cNvSpPr/>
                          <wps:cNvPr id="12" name="Shape 12"/>
                          <wps:spPr>
                            <a:xfrm>
                              <a:off x="0" y="14283"/>
                              <a:ext cx="12225" cy="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0" y="14305"/>
                              <a:ext cx="12240" cy="576"/>
                            </a:xfrm>
                            <a:prstGeom prst="rect">
                              <a:avLst/>
                            </a:prstGeom>
                            <a:solidFill>
                              <a:srgbClr val="3C78D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5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Kilskyre, Kells Co. Meath A82DH22     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u w:val="single"/>
                                    <w:vertAlign w:val="baseline"/>
                                  </w:rPr>
                                  <w:t xml:space="preserve">kilskyrens@gmail.com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	</w:t>
                                </w:r>
                              </w:p>
                            </w:txbxContent>
                          </wps:txbx>
                          <wps:bodyPr anchorCtr="0" anchor="t" bIns="45700" lIns="548625" spcFirstLastPara="1" rIns="548625" wrap="square" tIns="45700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7290" y="14283"/>
                              <a:ext cx="2810" cy="619"/>
                            </a:xfrm>
                            <a:prstGeom prst="chevron">
                              <a:avLst>
                                <a:gd fmla="val 45060" name="adj"/>
                              </a:avLst>
                            </a:prstGeom>
                            <a:solidFill>
                              <a:srgbClr val="3C78D8"/>
                            </a:solidFill>
                            <a:ln cap="flat" cmpd="sng" w="28575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5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Roll No: 01421F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-711199</wp:posOffset>
              </wp:positionH>
              <wp:positionV relativeFrom="paragraph">
                <wp:posOffset>12700</wp:posOffset>
              </wp:positionV>
              <wp:extent cx="7772400" cy="361065"/>
              <wp:effectExtent b="0" l="0" r="0" t="0"/>
              <wp:wrapNone/>
              <wp:docPr id="97965249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2400" cy="3610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  <w:sz w:val="14"/>
        <w:szCs w:val="14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Book Antiqua" w:cs="Book Antiqua" w:eastAsia="Book Antiqua" w:hAnsi="Book Antiqua"/>
        <w:color w:val="000000"/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line="240" w:lineRule="auto"/>
      <w:rPr>
        <w:color w:val="000000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line="240" w:lineRule="auto"/>
      <w:rPr>
        <w:color w:val="000000"/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           </w:t>
    </w:r>
    <w:r w:rsidDel="00000000" w:rsidR="00000000" w:rsidRPr="00000000">
      <w:rPr>
        <w:sz w:val="14"/>
        <w:szCs w:val="14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2453005</wp:posOffset>
              </wp:positionH>
              <wp:positionV relativeFrom="page">
                <wp:posOffset>969010</wp:posOffset>
              </wp:positionV>
              <wp:extent cx="5386070" cy="85493"/>
              <wp:effectExtent b="0" l="0" r="0" t="0"/>
              <wp:wrapNone/>
              <wp:docPr id="97965249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652950" y="3724550"/>
                        <a:ext cx="5386070" cy="85493"/>
                        <a:chOff x="2652950" y="3724550"/>
                        <a:chExt cx="5398800" cy="110900"/>
                      </a:xfrm>
                    </wpg:grpSpPr>
                    <wpg:grpSp>
                      <wpg:cNvGrpSpPr/>
                      <wpg:grpSpPr>
                        <a:xfrm>
                          <a:off x="2652965" y="3737254"/>
                          <a:ext cx="5386070" cy="85493"/>
                          <a:chOff x="2653092" y="3747996"/>
                          <a:chExt cx="5385816" cy="64010"/>
                        </a:xfrm>
                      </wpg:grpSpPr>
                      <wps:wsp>
                        <wps:cNvSpPr/>
                        <wps:cNvPr id="5" name="Shape 5"/>
                        <wps:spPr>
                          <a:xfrm>
                            <a:off x="2653092" y="3747996"/>
                            <a:ext cx="5385800" cy="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653092" y="3747996"/>
                            <a:ext cx="5385816" cy="64010"/>
                            <a:chOff x="0" y="0"/>
                            <a:chExt cx="5383530" cy="63502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1" y="3"/>
                              <a:ext cx="5383524" cy="63499"/>
                            </a:xfrm>
                            <a:prstGeom prst="rect">
                              <a:avLst/>
                            </a:prstGeom>
                            <a:solidFill>
                              <a:srgbClr val="A4C2F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3378200" y="0"/>
                              <a:ext cx="2005330" cy="63500"/>
                            </a:xfrm>
                            <a:custGeom>
                              <a:rect b="b" l="l" r="r" t="t"/>
                              <a:pathLst>
                                <a:path extrusionOk="0" h="63500" w="2015528">
                                  <a:moveTo>
                                    <a:pt x="13373" y="0"/>
                                  </a:moveTo>
                                  <a:lnTo>
                                    <a:pt x="2015528" y="0"/>
                                  </a:lnTo>
                                  <a:lnTo>
                                    <a:pt x="2015528" y="63500"/>
                                  </a:lnTo>
                                  <a:lnTo>
                                    <a:pt x="0" y="61828"/>
                                  </a:lnTo>
                                  <a:lnTo>
                                    <a:pt x="133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cap="flat" cmpd="sng" w="25400">
                              <a:solidFill>
                                <a:srgbClr val="FFFF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0" y="0"/>
                              <a:ext cx="3336290" cy="63500"/>
                            </a:xfrm>
                            <a:custGeom>
                              <a:rect b="b" l="l" r="r" t="t"/>
                              <a:pathLst>
                                <a:path extrusionOk="0" h="63500" w="3345620">
                                  <a:moveTo>
                                    <a:pt x="18713" y="0"/>
                                  </a:moveTo>
                                  <a:lnTo>
                                    <a:pt x="3345620" y="0"/>
                                  </a:lnTo>
                                  <a:lnTo>
                                    <a:pt x="3330575" y="63500"/>
                                  </a:lnTo>
                                  <a:lnTo>
                                    <a:pt x="0" y="63500"/>
                                  </a:lnTo>
                                  <a:lnTo>
                                    <a:pt x="187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dk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2453005</wp:posOffset>
              </wp:positionH>
              <wp:positionV relativeFrom="page">
                <wp:posOffset>969010</wp:posOffset>
              </wp:positionV>
              <wp:extent cx="5386070" cy="85493"/>
              <wp:effectExtent b="0" l="0" r="0" t="0"/>
              <wp:wrapNone/>
              <wp:docPr id="97965249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86070" cy="854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sz w:val="14"/>
        <w:szCs w:val="14"/>
      </w:rPr>
      <w:drawing>
        <wp:inline distB="0" distT="0" distL="0" distR="0">
          <wp:extent cx="641501" cy="682464"/>
          <wp:effectExtent b="0" l="0" r="0" t="0"/>
          <wp:docPr id="97965250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1501" cy="68246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2044700</wp:posOffset>
              </wp:positionH>
              <wp:positionV relativeFrom="paragraph">
                <wp:posOffset>431800</wp:posOffset>
              </wp:positionV>
              <wp:extent cx="4724400" cy="685800"/>
              <wp:effectExtent b="0" l="0" r="0" t="0"/>
              <wp:wrapNone/>
              <wp:docPr id="97965249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996100" y="3450150"/>
                        <a:ext cx="4699800" cy="65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fortaa" w:cs="Comfortaa" w:eastAsia="Comfortaa" w:hAnsi="Comforta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8"/>
                              <w:vertAlign w:val="baseline"/>
                            </w:rPr>
                            <w:t xml:space="preserve">Kilskyre National School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2044700</wp:posOffset>
              </wp:positionH>
              <wp:positionV relativeFrom="paragraph">
                <wp:posOffset>431800</wp:posOffset>
              </wp:positionV>
              <wp:extent cx="4724400" cy="685800"/>
              <wp:effectExtent b="0" l="0" r="0" t="0"/>
              <wp:wrapNone/>
              <wp:docPr id="97965249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24400" cy="685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8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b w:val="1"/>
        <w:color w:val="595959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GB"/>
      </w:rPr>
    </w:rPrDefault>
    <w:pPrDefault>
      <w:pPr>
        <w:spacing w:after="200" w:line="264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240" w:lineRule="auto"/>
    </w:pPr>
    <w:rPr>
      <w:rFonts w:ascii="Trebuchet MS" w:cs="Trebuchet MS" w:eastAsia="Trebuchet MS" w:hAnsi="Trebuchet MS"/>
      <w:sz w:val="44"/>
      <w:szCs w:val="44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400" w:lineRule="auto"/>
    </w:pPr>
    <w:rPr>
      <w:rFonts w:ascii="Trebuchet MS" w:cs="Trebuchet MS" w:eastAsia="Trebuchet MS" w:hAnsi="Trebuchet MS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400" w:lineRule="auto"/>
    </w:pPr>
    <w:rPr>
      <w:rFonts w:ascii="Trebuchet MS" w:cs="Trebuchet MS" w:eastAsia="Trebuchet MS" w:hAnsi="Trebuchet MS"/>
      <w:b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before="400" w:lineRule="auto"/>
    </w:pPr>
    <w:rPr>
      <w:rFonts w:ascii="Trebuchet MS" w:cs="Trebuchet MS" w:eastAsia="Trebuchet MS" w:hAnsi="Trebuchet MS"/>
      <w:b w:val="1"/>
      <w:i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40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color w:val="2440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75e"/>
      <w:sz w:val="52"/>
      <w:szCs w:val="52"/>
    </w:rPr>
  </w:style>
  <w:style w:type="paragraph" w:styleId="Normal" w:default="1">
    <w:name w:val="Normal"/>
    <w:qFormat w:val="1"/>
    <w:rsid w:val="006556CB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240"/>
      <w:outlineLvl w:val="0"/>
    </w:pPr>
    <w:rPr>
      <w:rFonts w:ascii="Trebuchet MS" w:cs="Trebuchet MS" w:eastAsia="Trebuchet MS" w:hAnsi="Trebuchet MS"/>
      <w:sz w:val="44"/>
      <w:szCs w:val="44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400"/>
      <w:outlineLvl w:val="1"/>
    </w:pPr>
    <w:rPr>
      <w:rFonts w:ascii="Trebuchet MS" w:cs="Trebuchet MS" w:eastAsia="Trebuchet MS" w:hAnsi="Trebuchet MS"/>
      <w:b w:val="1"/>
      <w:sz w:val="24"/>
      <w:szCs w:val="24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400"/>
      <w:outlineLvl w:val="2"/>
    </w:pPr>
    <w:rPr>
      <w:rFonts w:ascii="Trebuchet MS" w:cs="Trebuchet MS" w:eastAsia="Trebuchet MS" w:hAnsi="Trebuchet MS"/>
      <w:b w:val="1"/>
      <w:sz w:val="22"/>
      <w:szCs w:val="22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400"/>
      <w:outlineLvl w:val="3"/>
    </w:pPr>
    <w:rPr>
      <w:rFonts w:ascii="Trebuchet MS" w:cs="Trebuchet MS" w:eastAsia="Trebuchet MS" w:hAnsi="Trebuchet MS"/>
      <w:b w:val="1"/>
      <w:i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0" w:before="200"/>
      <w:outlineLvl w:val="4"/>
    </w:pPr>
    <w:rPr>
      <w:rFonts w:ascii="Cambria" w:cs="Cambria" w:eastAsia="Cambria" w:hAnsi="Cambria"/>
      <w:color w:val="24406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0" w:before="200"/>
      <w:outlineLvl w:val="5"/>
    </w:pPr>
    <w:rPr>
      <w:rFonts w:ascii="Cambria" w:cs="Cambria" w:eastAsia="Cambria" w:hAnsi="Cambria"/>
      <w:i w:val="1"/>
      <w:color w:val="24406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75e"/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rPr>
      <w:rFonts w:ascii="Cambria" w:cs="Cambria" w:eastAsia="Cambria" w:hAnsi="Cambria"/>
      <w:i w:val="1"/>
      <w:color w:val="4f81bd"/>
      <w:sz w:val="24"/>
      <w:szCs w:val="24"/>
    </w:rPr>
  </w:style>
  <w:style w:type="table" w:styleId="a" w:customStyle="1">
    <w:basedOn w:val="TableNormal"/>
    <w:pPr>
      <w:spacing w:after="0" w:before="60" w:line="240" w:lineRule="auto"/>
    </w:pPr>
    <w:tblPr>
      <w:tblStyleRowBandSize w:val="1"/>
      <w:tblStyleColBandSize w:val="1"/>
      <w:tblCellMar>
        <w:left w:w="0.0" w:type="dxa"/>
        <w:right w:w="0.0" w:type="dxa"/>
      </w:tblCellMar>
    </w:tblPr>
    <w:tcPr>
      <w:vAlign w:val="center"/>
    </w:tcPr>
  </w:style>
  <w:style w:type="paragraph" w:styleId="Header">
    <w:name w:val="header"/>
    <w:basedOn w:val="Normal"/>
    <w:link w:val="HeaderChar"/>
    <w:uiPriority w:val="99"/>
    <w:unhideWhenUsed w:val="1"/>
    <w:rsid w:val="006F09C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F09C3"/>
  </w:style>
  <w:style w:type="table" w:styleId="TableGrid">
    <w:name w:val="Table Grid"/>
    <w:basedOn w:val="TableNormal"/>
    <w:uiPriority w:val="59"/>
    <w:rsid w:val="0082742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772F9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72F91"/>
    <w:pPr>
      <w:spacing w:line="276" w:lineRule="auto"/>
      <w:ind w:left="720"/>
      <w:contextualSpacing w:val="1"/>
      <w:jc w:val="left"/>
    </w:pPr>
    <w:rPr>
      <w:rFonts w:asciiTheme="minorHAnsi" w:cstheme="minorBidi" w:eastAsiaTheme="minorHAnsi" w:hAnsiTheme="minorHAnsi"/>
      <w:sz w:val="22"/>
      <w:szCs w:val="22"/>
      <w:lang w:eastAsia="en-US" w:val="en-IE"/>
    </w:rPr>
  </w:style>
  <w:style w:type="paragraph" w:styleId="NoSpacing">
    <w:name w:val="No Spacing"/>
    <w:uiPriority w:val="1"/>
    <w:qFormat w:val="1"/>
    <w:rsid w:val="00A60804"/>
    <w:pPr>
      <w:spacing w:after="0" w:line="240" w:lineRule="auto"/>
      <w:jc w:val="left"/>
    </w:pPr>
    <w:rPr>
      <w:rFonts w:asciiTheme="minorHAnsi" w:cstheme="minorBidi" w:eastAsiaTheme="minorHAnsi" w:hAnsiTheme="minorHAnsi"/>
      <w:sz w:val="22"/>
      <w:szCs w:val="22"/>
      <w:lang w:eastAsia="en-US" w:val="en-IE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pPr>
      <w:spacing w:after="0" w:before="6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cente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N3R1cPGXk2o9TVeisYPPmH/NOw==">CgMxLjA4AHIhMXhORUctTkN2cmZBNWRHZko2QXdheWtSOHdBN1ptOXc2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2025-05-21T12:21:00Z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1033-12.2.0.18165</vt:lpwstr>
  </property>
  <property fmtid="{D5CDD505-2E9C-101B-9397-08002B2CF9AE}" pid="3" name="ICV">
    <vt:lpwstr>F84BE233789A4F4B88AE8E7D00B5AFF3_13</vt:lpwstr>
  </property>
</Properties>
</file>